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6DDE8" w:themeColor="accent5" w:themeTint="66"/>
  <w:body>
    <w:p w:rsidR="004563AD" w:rsidRDefault="002869FD" w:rsidP="0017380B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МБДОУ «Детский сад «Улыбка»</w:t>
      </w:r>
    </w:p>
    <w:p w:rsidR="004563AD" w:rsidRDefault="004563AD" w:rsidP="002869FD">
      <w:pPr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</w:p>
    <w:p w:rsidR="004563AD" w:rsidRDefault="0060531A" w:rsidP="002869FD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pict>
          <v:shapetype id="_x0000_t163" coordsize="21600,21600" o:spt="163" adj="11475" path="m,l21600,m,21600c7200@1,14400@1,21600,21600e">
            <v:formulas>
              <v:f eqn="prod #0 4 3"/>
              <v:f eqn="sum @0 0 7200"/>
              <v:f eqn="val #0"/>
              <v:f eqn="prod #0 2 3"/>
              <v:f eqn="sum @3 7200 0"/>
            </v:formulas>
            <v:path textpathok="t" o:connecttype="custom" o:connectlocs="10800,0;0,10800;10800,@2;21600,10800" o:connectangles="270,180,90,0"/>
            <v:textpath on="t" fitshape="t" xscale="t"/>
            <v:handles>
              <v:h position="center,#0" yrange="1350,21600"/>
            </v:handles>
            <o:lock v:ext="edit" text="t" shapetype="t"/>
          </v:shapetype>
          <v:shape id="_x0000_i1026" type="#_x0000_t163" style="width:449.4pt;height:148.2pt" adj=",10800" fillcolor="#99f" strokecolor="#002060">
            <v:fill color2="#099" focus="100%" type="gradient"/>
            <v:shadow on="t" color="silver" opacity="52429f" offset="3pt,3pt"/>
            <v:textpath style="font-family:&quot;Times New Roman&quot;;v-text-kern:t" trim="t" fitpath="t" xscale="f" string="&quot;Мой малыш и я&quot;"/>
          </v:shape>
        </w:pict>
      </w:r>
    </w:p>
    <w:p w:rsidR="004563AD" w:rsidRDefault="00360521" w:rsidP="002869FD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360521">
        <w:rPr>
          <w:rFonts w:ascii="Times New Roman" w:eastAsia="Calibri" w:hAnsi="Times New Roman" w:cs="Times New Roman"/>
          <w:b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375910" cy="3886200"/>
            <wp:effectExtent l="19050" t="0" r="0" b="0"/>
            <wp:docPr id="4" name="Рисунок 6" descr="Чтение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Чтение книг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521" w:rsidRDefault="00360521" w:rsidP="00360521">
      <w:pPr>
        <w:jc w:val="center"/>
        <w:rPr>
          <w:rFonts w:ascii="Segoe Script" w:eastAsia="Calibri" w:hAnsi="Segoe Script" w:cs="Times New Roman"/>
          <w:b/>
          <w:color w:val="002060"/>
          <w:sz w:val="32"/>
          <w:szCs w:val="32"/>
        </w:rPr>
      </w:pPr>
      <w:r w:rsidRPr="00360521">
        <w:rPr>
          <w:rFonts w:ascii="Segoe Script" w:eastAsia="Calibri" w:hAnsi="Segoe Script" w:cs="Times New Roman"/>
          <w:b/>
          <w:color w:val="002060"/>
          <w:sz w:val="32"/>
          <w:szCs w:val="32"/>
        </w:rPr>
        <w:t>Журнал для детей и их родителей с играми, заданиями, с практическими советами и рекомендациями.</w:t>
      </w:r>
    </w:p>
    <w:p w:rsidR="002869FD" w:rsidRPr="00360521" w:rsidRDefault="002869FD" w:rsidP="002869FD">
      <w:pPr>
        <w:jc w:val="right"/>
        <w:rPr>
          <w:rFonts w:ascii="Segoe Script" w:eastAsia="Calibri" w:hAnsi="Segoe Script" w:cs="Times New Roman"/>
          <w:b/>
          <w:color w:val="002060"/>
          <w:sz w:val="32"/>
          <w:szCs w:val="32"/>
        </w:rPr>
      </w:pPr>
      <w:r>
        <w:rPr>
          <w:rFonts w:ascii="Segoe Script" w:eastAsia="Calibri" w:hAnsi="Segoe Script" w:cs="Times New Roman"/>
          <w:b/>
          <w:color w:val="002060"/>
          <w:sz w:val="32"/>
          <w:szCs w:val="32"/>
        </w:rPr>
        <w:t>Автор: Безбородова Е.В.</w:t>
      </w:r>
    </w:p>
    <w:p w:rsidR="00360521" w:rsidRDefault="002869FD" w:rsidP="002869FD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г. Мезень.2020г.</w:t>
      </w:r>
    </w:p>
    <w:p w:rsidR="002869FD" w:rsidRDefault="002869FD" w:rsidP="002869FD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</w:p>
    <w:p w:rsidR="002869FD" w:rsidRDefault="002869FD" w:rsidP="002869FD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</w:p>
    <w:p w:rsidR="00E23317" w:rsidRDefault="00E23317" w:rsidP="001738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ЗАДАНИЕ 1.</w:t>
      </w:r>
    </w:p>
    <w:p w:rsidR="00E1353E" w:rsidRPr="00E23317" w:rsidRDefault="0017380B" w:rsidP="0017380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23317">
        <w:rPr>
          <w:rFonts w:ascii="Times New Roman" w:hAnsi="Times New Roman" w:cs="Times New Roman"/>
          <w:b/>
          <w:color w:val="002060"/>
          <w:sz w:val="28"/>
          <w:szCs w:val="28"/>
        </w:rPr>
        <w:t>«КОРОБОЧКА ДЛЯ ВОЛШЕБНОГО РИСОВАНИЯ»</w:t>
      </w:r>
    </w:p>
    <w:p w:rsidR="0017380B" w:rsidRDefault="0017380B" w:rsidP="0017380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80B" w:rsidRPr="0017380B" w:rsidRDefault="0017380B" w:rsidP="0017380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353E" w:rsidRDefault="0017380B" w:rsidP="0017380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725930" cy="1594560"/>
            <wp:effectExtent l="19050" t="0" r="7620" b="0"/>
            <wp:docPr id="20" name="Рисунок 14" descr="Как сделать коробку из картона своими руками. Схемы с размерами, фото, инструк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к сделать коробку из картона своими руками. Схемы с размерами, фото, инструкц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749" t="79630" r="68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15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380B">
        <w:rPr>
          <w:noProof/>
          <w:lang w:eastAsia="ru-RU"/>
        </w:rPr>
        <w:drawing>
          <wp:inline distT="0" distB="0" distL="0" distR="0">
            <wp:extent cx="1723787" cy="1592580"/>
            <wp:effectExtent l="19050" t="0" r="0" b="0"/>
            <wp:docPr id="25" name="Рисунок 14" descr="Как сделать коробку из картона своими руками. Схемы с размерами, фото, инструк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к сделать коробку из картона своими руками. Схемы с размерами, фото, инструкц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4723" t="79630" r="38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787" cy="159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24270" cy="1592580"/>
            <wp:effectExtent l="19050" t="0" r="4530" b="0"/>
            <wp:docPr id="23" name="Рисунок 11" descr="podarochnay-korobka-svoimi-rukami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darochnay-korobka-svoimi-rukami-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600" t="10329" r="14312" b="6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270" cy="159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132" w:rsidRDefault="00C53132" w:rsidP="0017380B">
      <w:pPr>
        <w:jc w:val="center"/>
      </w:pPr>
    </w:p>
    <w:p w:rsidR="00E1353E" w:rsidRDefault="00685258" w:rsidP="0017380B">
      <w:pPr>
        <w:jc w:val="center"/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</w:pPr>
      <w:r w:rsidRPr="00635106"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  <w:t>Рекомендации для родителей</w:t>
      </w:r>
    </w:p>
    <w:p w:rsidR="00685258" w:rsidRPr="00C53132" w:rsidRDefault="00685258" w:rsidP="00C53132">
      <w:pPr>
        <w:jc w:val="center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C53132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«Особенности хранения, использования и уход за художественными материалами для домашних заданий художественно-творческой деятельностью»</w:t>
      </w:r>
    </w:p>
    <w:p w:rsidR="00685258" w:rsidRPr="00685258" w:rsidRDefault="00685258" w:rsidP="00685258">
      <w:pPr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68525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1.Вместе с детьми обклеиваем 2 коробки.</w:t>
      </w:r>
    </w:p>
    <w:p w:rsidR="00685258" w:rsidRPr="00685258" w:rsidRDefault="00685258" w:rsidP="00685258">
      <w:pPr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68525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2.На одной фотография ребёнка или детская картинка, на другой папы и мамы или картинка взрослого человека.</w:t>
      </w:r>
    </w:p>
    <w:p w:rsidR="00685258" w:rsidRPr="00685258" w:rsidRDefault="00685258" w:rsidP="00685258">
      <w:pPr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68525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3.В коробку малыша помещаем те материалы, которыми ребёнок может пользоваться самостоятельно: листы бумаги, несколько карандашей разного цвета, мелки, тканевая салфетка, бумажные салфетки, губки- трафареты для рисования и т.д.</w:t>
      </w:r>
    </w:p>
    <w:p w:rsidR="00685258" w:rsidRPr="00685258" w:rsidRDefault="00685258" w:rsidP="00685258">
      <w:pPr>
        <w:jc w:val="both"/>
        <w:rPr>
          <w:color w:val="0D0D0D" w:themeColor="text1" w:themeTint="F2"/>
          <w:sz w:val="28"/>
          <w:szCs w:val="28"/>
        </w:rPr>
      </w:pPr>
      <w:r w:rsidRPr="0068525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4.В коробку взрослого помещаем: краски, гуашь, ножницы с закругленными концами, кисти и т.д</w:t>
      </w:r>
      <w:proofErr w:type="gramStart"/>
      <w:r w:rsidRPr="0068525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.В</w:t>
      </w:r>
      <w:proofErr w:type="gramEnd"/>
      <w:r w:rsidRPr="0068525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неё можно положить любой бросовый материал для выполнения работ смешанной техникой (семена, листья, разноцветные нитки)</w:t>
      </w:r>
    </w:p>
    <w:p w:rsidR="00E1353E" w:rsidRPr="00685258" w:rsidRDefault="00E1353E" w:rsidP="00685258">
      <w:pPr>
        <w:jc w:val="both"/>
        <w:rPr>
          <w:sz w:val="28"/>
          <w:szCs w:val="28"/>
        </w:rPr>
      </w:pPr>
    </w:p>
    <w:p w:rsidR="007304C7" w:rsidRPr="00685258" w:rsidRDefault="007304C7" w:rsidP="00685258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380B" w:rsidRPr="00685258" w:rsidRDefault="0017380B" w:rsidP="00685258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380B" w:rsidRDefault="0017380B" w:rsidP="00E23317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7380B" w:rsidRDefault="00E23317" w:rsidP="00E1353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ЗАДАНИЕ 2.</w:t>
      </w:r>
    </w:p>
    <w:p w:rsidR="00E23317" w:rsidRDefault="00532C1A" w:rsidP="00E23317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«НАЙДИ КАРТИНЫ, НАПИСАННЫЕ</w:t>
      </w:r>
    </w:p>
    <w:p w:rsidR="00E1353E" w:rsidRDefault="00532C1A" w:rsidP="00E23317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ТЁПЛЫМИ И</w:t>
      </w:r>
      <w:r w:rsid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 </w:t>
      </w:r>
      <w:r w:rsidR="00E1353E"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ХОЛОДНЫМИ КРАСКАМИ»</w:t>
      </w:r>
    </w:p>
    <w:p w:rsidR="00E23317" w:rsidRDefault="0060531A" w:rsidP="00E23317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color w:val="002060"/>
          <w:sz w:val="28"/>
          <w:szCs w:val="28"/>
          <w:lang w:eastAsia="ru-RU"/>
        </w:rPr>
        <w:pict>
          <v:oval id="_x0000_s1027" style="position:absolute;left:0;text-align:left;margin-left:340.35pt;margin-top:2.95pt;width:96.6pt;height:92.4pt;z-index:251659264">
            <v:textbox>
              <w:txbxContent>
                <w:p w:rsidR="00EB2D85" w:rsidRDefault="00EB2D85">
                  <w:r w:rsidRPr="00EB2D8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81050" cy="845820"/>
                        <wp:effectExtent l="19050" t="0" r="0" b="0"/>
                        <wp:docPr id="2" name="Рисунок 3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2865" cy="847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        <a:solidFill>
                                        <a:schemeClr val="accen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            <a:solidFill>
                                        <a:schemeClr val="tx1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        <a:effectLst>
                                        <a:outerShdw dist="35921" dir="2700000" algn="ctr" rotWithShape="0">
                                          <a:schemeClr val="bg2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oval>
        </w:pict>
      </w:r>
      <w:r>
        <w:rPr>
          <w:rFonts w:ascii="Times New Roman" w:eastAsia="Calibri" w:hAnsi="Times New Roman" w:cs="Times New Roman"/>
          <w:b/>
          <w:noProof/>
          <w:color w:val="002060"/>
          <w:sz w:val="28"/>
          <w:szCs w:val="28"/>
          <w:lang w:eastAsia="ru-RU"/>
        </w:rPr>
        <w:pict>
          <v:oval id="_x0000_s1026" style="position:absolute;left:0;text-align:left;margin-left:7.35pt;margin-top:3.55pt;width:100.8pt;height:91.8pt;z-index:251658240">
            <v:textbox>
              <w:txbxContent>
                <w:p w:rsidR="00EB2D85" w:rsidRDefault="00EB2D85">
                  <w:r w:rsidRPr="00EB2D8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05790" cy="754380"/>
                        <wp:effectExtent l="19050" t="0" r="3810" b="0"/>
                        <wp:docPr id="32" name="Рисунок 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7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7035" cy="755931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        <a:solidFill>
                                        <a:schemeClr val="accen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            <a:solidFill>
                                        <a:schemeClr val="tx1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        <a:effectLst>
                                        <a:outerShdw dist="35921" dir="2700000" algn="ctr" rotWithShape="0">
                                          <a:schemeClr val="bg2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oval>
        </w:pict>
      </w:r>
    </w:p>
    <w:p w:rsidR="00E23317" w:rsidRPr="00E23317" w:rsidRDefault="00E23317" w:rsidP="00E23317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</w:p>
    <w:p w:rsidR="00EB2D85" w:rsidRDefault="00EB2D85" w:rsidP="00E1353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B2D85" w:rsidRDefault="00EB2D85" w:rsidP="00360521">
      <w:pPr>
        <w:jc w:val="center"/>
        <w:rPr>
          <w:noProof/>
          <w:lang w:eastAsia="ru-RU"/>
        </w:rPr>
      </w:pPr>
    </w:p>
    <w:p w:rsidR="00393FF5" w:rsidRDefault="004E6C5F" w:rsidP="00360521">
      <w:pPr>
        <w:jc w:val="center"/>
        <w:rPr>
          <w:noProof/>
          <w:lang w:eastAsia="ru-RU"/>
        </w:rPr>
      </w:pPr>
      <w:r w:rsidRPr="004E6C5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3560" cy="1079541"/>
            <wp:effectExtent l="19050" t="0" r="0" b="0"/>
            <wp:docPr id="22" name="Рисунок 22" descr="https://im0-tub-ru.yandex.net/i?id=7e007188cb17cbbcb5f4998f1593b546-l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4" descr="https://im0-tub-ru.yandex.net/i?id=7e007188cb17cbbcb5f4998f1593b546-l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573" cy="108312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393FF5" w:rsidRPr="00393FF5">
        <w:rPr>
          <w:noProof/>
          <w:lang w:eastAsia="ru-RU"/>
        </w:rPr>
        <w:drawing>
          <wp:inline distT="0" distB="0" distL="0" distR="0">
            <wp:extent cx="1718310" cy="1079182"/>
            <wp:effectExtent l="19050" t="0" r="0" b="0"/>
            <wp:docPr id="9" name="Рисунок 23" descr="http://vipmk.com.ua/images/user/images/mebel/mebel49/big/66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4" name="Picture 6" descr="http://vipmk.com.ua/images/user/images/mebel/mebel49/big/664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494" cy="108118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393FF5" w:rsidRPr="00393FF5">
        <w:rPr>
          <w:noProof/>
          <w:lang w:eastAsia="ru-RU"/>
        </w:rPr>
        <w:drawing>
          <wp:inline distT="0" distB="0" distL="0" distR="0">
            <wp:extent cx="1813560" cy="1074420"/>
            <wp:effectExtent l="19050" t="0" r="0" b="0"/>
            <wp:docPr id="17" name="Рисунок 29" descr="http://www.zwalls.ru/pic/201402/2560x1440/zwalls.ru-419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4" descr="http://www.zwalls.ru/pic/201402/2560x1440/zwalls.ru-41930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506" cy="107557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B2D85" w:rsidRDefault="00393FF5" w:rsidP="00360521">
      <w:pPr>
        <w:jc w:val="center"/>
        <w:rPr>
          <w:noProof/>
          <w:lang w:eastAsia="ru-RU"/>
        </w:rPr>
      </w:pPr>
      <w:r w:rsidRPr="00393FF5">
        <w:rPr>
          <w:noProof/>
          <w:lang w:eastAsia="ru-RU"/>
        </w:rPr>
        <w:drawing>
          <wp:inline distT="0" distB="0" distL="0" distR="0">
            <wp:extent cx="2419350" cy="1173480"/>
            <wp:effectExtent l="19050" t="0" r="0" b="0"/>
            <wp:docPr id="14" name="Рисунок 4" descr="https://pickimage.ru/wp-content/uploads/images/detskie/coldwarmcolors/holodnieiteplietona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ickimage.ru/wp-content/uploads/images/detskie/coldwarmcolors/holodnieiteplietona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742" cy="1181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3FF5">
        <w:rPr>
          <w:noProof/>
          <w:lang w:eastAsia="ru-RU"/>
        </w:rPr>
        <w:drawing>
          <wp:inline distT="0" distB="0" distL="0" distR="0">
            <wp:extent cx="2495550" cy="1178884"/>
            <wp:effectExtent l="19050" t="0" r="0" b="0"/>
            <wp:docPr id="16" name="Рисунок 27" descr="https://im0-tub-ru.yandex.net/i?id=e8a1e017f8578ea80fb0fa23fa02d964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4" descr="https://im0-tub-ru.yandex.net/i?id=e8a1e017f8578ea80fb0fa23fa02d964&amp;n=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594" cy="118126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7304C7" w:rsidRPr="00E23317" w:rsidRDefault="00393FF5" w:rsidP="0036052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93FF5">
        <w:rPr>
          <w:noProof/>
          <w:lang w:eastAsia="ru-RU"/>
        </w:rPr>
        <w:drawing>
          <wp:inline distT="0" distB="0" distL="0" distR="0">
            <wp:extent cx="1908810" cy="1140882"/>
            <wp:effectExtent l="19050" t="0" r="0" b="0"/>
            <wp:docPr id="11" name="Рисунок 1" descr="https://pickimage.ru/wp-content/uploads/images/detskie/coldwarmcolors/holodnieiteplietona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ckimage.ru/wp-content/uploads/images/detskie/coldwarmcolors/holodnieiteplietona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355" cy="114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3FF5">
        <w:rPr>
          <w:noProof/>
          <w:lang w:eastAsia="ru-RU"/>
        </w:rPr>
        <w:drawing>
          <wp:inline distT="0" distB="0" distL="0" distR="0">
            <wp:extent cx="1554480" cy="1143000"/>
            <wp:effectExtent l="19050" t="0" r="7620" b="0"/>
            <wp:docPr id="12" name="Рисунок 25" descr="http://sam-sebe-psycholog.ru/sites/default/files/styles/large/public/images/20150202234922.jpg?itok=WjU9BrV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" name="Picture 8" descr="http://sam-sebe-psycholog.ru/sites/default/files/styles/large/public/images/20150202234922.jpg?itok=WjU9BrVi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366" cy="11532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393FF5">
        <w:rPr>
          <w:noProof/>
          <w:lang w:eastAsia="ru-RU"/>
        </w:rPr>
        <w:drawing>
          <wp:inline distT="0" distB="0" distL="0" distR="0">
            <wp:extent cx="2000250" cy="1141001"/>
            <wp:effectExtent l="19050" t="0" r="0" b="0"/>
            <wp:docPr id="13" name="Рисунок 28" descr="https://im0-tub-ru.yandex.net/i?id=6bd84afaa62b408c67d2dc4cb74754e3-l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https://im0-tub-ru.yandex.net/i?id=6bd84afaa62b408c67d2dc4cb74754e3-l&amp;n=13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090" cy="114433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23317" w:rsidRDefault="00E23317" w:rsidP="00360521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32"/>
          <w:szCs w:val="32"/>
          <w:u w:val="single"/>
          <w:shd w:val="clear" w:color="auto" w:fill="FFFFFF"/>
        </w:rPr>
      </w:pPr>
    </w:p>
    <w:p w:rsidR="00E23317" w:rsidRPr="00635106" w:rsidRDefault="00E23317" w:rsidP="00360521">
      <w:pPr>
        <w:jc w:val="center"/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</w:pPr>
      <w:r w:rsidRPr="00635106"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  <w:t>Рекомендации для родителей по выполнению задания.</w:t>
      </w:r>
    </w:p>
    <w:p w:rsidR="00EB2D85" w:rsidRPr="00393FF5" w:rsidRDefault="00AD67F8" w:rsidP="00393FF5">
      <w:pPr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1.</w:t>
      </w:r>
      <w:r w:rsidR="00EB2D85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Предложить детям помирить двух сестричек Зиму и Лето.</w:t>
      </w:r>
    </w:p>
    <w:p w:rsidR="00AD67F8" w:rsidRPr="00393FF5" w:rsidRDefault="00EB2D85" w:rsidP="00393FF5">
      <w:pPr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2.</w:t>
      </w:r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Рассмотреть с ребёнком предложенные картины.</w:t>
      </w:r>
    </w:p>
    <w:p w:rsidR="00AD67F8" w:rsidRPr="00393FF5" w:rsidRDefault="00EB2D85" w:rsidP="00393FF5">
      <w:pPr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3</w:t>
      </w:r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.Вспомнить какие цвета относятся к холодным, а какие </w:t>
      </w:r>
      <w:proofErr w:type="gramStart"/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</w:t>
      </w:r>
      <w:proofErr w:type="gramEnd"/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тёплым.</w:t>
      </w:r>
    </w:p>
    <w:p w:rsidR="00AD67F8" w:rsidRPr="00393FF5" w:rsidRDefault="00EB2D85" w:rsidP="00393FF5">
      <w:pPr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4</w:t>
      </w:r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27149B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Найти картины, </w:t>
      </w:r>
      <w:r w:rsid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написанные только в тёплой и</w:t>
      </w:r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только  в холодной гамме.</w:t>
      </w:r>
    </w:p>
    <w:p w:rsidR="0027149B" w:rsidRPr="00393FF5" w:rsidRDefault="00393FF5" w:rsidP="00393FF5">
      <w:pPr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5</w:t>
      </w:r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.Предложить д</w:t>
      </w:r>
      <w:r w:rsidR="00EB2D85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етям провести волшебную ниточку, распределив</w:t>
      </w:r>
      <w:r w:rsidR="00AD67F8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по группам</w:t>
      </w:r>
      <w:r w:rsidR="0027149B" w:rsidRPr="00393F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картины, написанные в  тёплой и холодной гамме.</w:t>
      </w:r>
    </w:p>
    <w:p w:rsidR="0027149B" w:rsidRDefault="0027149B" w:rsidP="00393F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49B" w:rsidRDefault="0027149B" w:rsidP="00393F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49B" w:rsidRDefault="0027149B" w:rsidP="00393FF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49B" w:rsidRDefault="0027149B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3317" w:rsidRDefault="00E23317" w:rsidP="00E2331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ЗАДАНИЕ 3.</w:t>
      </w:r>
    </w:p>
    <w:p w:rsidR="00C53132" w:rsidRDefault="00C53132" w:rsidP="00E2331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</w:p>
    <w:p w:rsidR="00E23317" w:rsidRPr="00E23317" w:rsidRDefault="00E23317" w:rsidP="00E2331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«</w:t>
      </w:r>
      <w:r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НАРИСОВАТЬ  НЕТРАДИЦИОННОЙ ТЕХНИКЕ</w:t>
      </w:r>
    </w:p>
    <w:p w:rsidR="0027149B" w:rsidRPr="00E23317" w:rsidRDefault="00E23317" w:rsidP="00E2331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РИСОВАНИЯ СОЛЬЮ  «ЗИМНЕЕ ДЕРЕВО»</w:t>
      </w:r>
    </w:p>
    <w:p w:rsidR="0027149B" w:rsidRDefault="0027149B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49B" w:rsidRDefault="0027149B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0737" w:rsidRDefault="00370737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3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21" cy="3489960"/>
            <wp:effectExtent l="19050" t="0" r="0" b="0"/>
            <wp:docPr id="5" name="Рисунок 14" descr="hello_html_5adf69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5adf69d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5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21" cy="348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27165" cy="3512820"/>
            <wp:effectExtent l="19050" t="0" r="0" b="0"/>
            <wp:docPr id="1" name="Рисунок 1" descr="elka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ka-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165" cy="351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4C7" w:rsidRDefault="007304C7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04C7" w:rsidRPr="00635106" w:rsidRDefault="00B85966" w:rsidP="00E1353E">
      <w:pPr>
        <w:jc w:val="both"/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</w:pPr>
      <w:r w:rsidRPr="00635106"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  <w:t>Рекомендации для родителей по выполнению задания.</w:t>
      </w:r>
    </w:p>
    <w:p w:rsidR="00B85966" w:rsidRPr="00635106" w:rsidRDefault="00635106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B85966" w:rsidRPr="0063510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5966" w:rsidRPr="00635106">
        <w:rPr>
          <w:rFonts w:ascii="Times New Roman" w:eastAsia="Calibri" w:hAnsi="Times New Roman" w:cs="Times New Roman"/>
          <w:sz w:val="28"/>
          <w:szCs w:val="28"/>
        </w:rPr>
        <w:t>Побеседовать с детьми на тему: «Какого цвета зима? Какой снег?</w:t>
      </w:r>
    </w:p>
    <w:p w:rsidR="00B85966" w:rsidRPr="00635106" w:rsidRDefault="00B85966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06">
        <w:rPr>
          <w:rFonts w:ascii="Times New Roman" w:eastAsia="Calibri" w:hAnsi="Times New Roman" w:cs="Times New Roman"/>
          <w:sz w:val="28"/>
          <w:szCs w:val="28"/>
        </w:rPr>
        <w:t>2.</w:t>
      </w:r>
      <w:r w:rsidR="006351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5106">
        <w:rPr>
          <w:rFonts w:ascii="Times New Roman" w:eastAsia="Calibri" w:hAnsi="Times New Roman" w:cs="Times New Roman"/>
          <w:sz w:val="28"/>
          <w:szCs w:val="28"/>
        </w:rPr>
        <w:t>На листе бумаги обвести контур шаблона намазать клеем ПВА.</w:t>
      </w:r>
    </w:p>
    <w:p w:rsidR="00B85966" w:rsidRPr="00635106" w:rsidRDefault="00B85966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06">
        <w:rPr>
          <w:rFonts w:ascii="Times New Roman" w:eastAsia="Calibri" w:hAnsi="Times New Roman" w:cs="Times New Roman"/>
          <w:sz w:val="28"/>
          <w:szCs w:val="28"/>
        </w:rPr>
        <w:t>3.</w:t>
      </w:r>
      <w:r w:rsidR="006351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5106">
        <w:rPr>
          <w:rFonts w:ascii="Times New Roman" w:eastAsia="Calibri" w:hAnsi="Times New Roman" w:cs="Times New Roman"/>
          <w:sz w:val="28"/>
          <w:szCs w:val="28"/>
        </w:rPr>
        <w:t>Затем засыпать солью «Экстра». Лишнюю соль удалить.</w:t>
      </w:r>
    </w:p>
    <w:p w:rsidR="00B85966" w:rsidRPr="00635106" w:rsidRDefault="00B85966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106">
        <w:rPr>
          <w:rFonts w:ascii="Times New Roman" w:eastAsia="Calibri" w:hAnsi="Times New Roman" w:cs="Times New Roman"/>
          <w:sz w:val="28"/>
          <w:szCs w:val="28"/>
        </w:rPr>
        <w:t>4.</w:t>
      </w:r>
      <w:r w:rsidR="006351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5106">
        <w:rPr>
          <w:rFonts w:ascii="Times New Roman" w:eastAsia="Calibri" w:hAnsi="Times New Roman" w:cs="Times New Roman"/>
          <w:sz w:val="28"/>
          <w:szCs w:val="28"/>
        </w:rPr>
        <w:t>Повесь</w:t>
      </w:r>
      <w:r w:rsidR="00F76B9F">
        <w:rPr>
          <w:rFonts w:ascii="Times New Roman" w:eastAsia="Calibri" w:hAnsi="Times New Roman" w:cs="Times New Roman"/>
          <w:sz w:val="28"/>
          <w:szCs w:val="28"/>
        </w:rPr>
        <w:t>т</w:t>
      </w:r>
      <w:r w:rsidRPr="00635106">
        <w:rPr>
          <w:rFonts w:ascii="Times New Roman" w:eastAsia="Calibri" w:hAnsi="Times New Roman" w:cs="Times New Roman"/>
          <w:sz w:val="28"/>
          <w:szCs w:val="28"/>
        </w:rPr>
        <w:t>е «картину» так чтобы ребенок мог в любое время подойти и рассмотреть её.</w:t>
      </w:r>
    </w:p>
    <w:p w:rsidR="00B85966" w:rsidRPr="00B85966" w:rsidRDefault="00B85966" w:rsidP="00E1353E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370737" w:rsidRDefault="00370737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596F" w:rsidRDefault="008A596F" w:rsidP="00E1353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132" w:rsidRPr="00C53132" w:rsidRDefault="00E23317" w:rsidP="00C53132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lastRenderedPageBreak/>
        <w:t>ЗАДАНИЕ 4.</w:t>
      </w:r>
    </w:p>
    <w:p w:rsidR="00D9291D" w:rsidRPr="00E23317" w:rsidRDefault="00532C1A" w:rsidP="00D9291D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«ОПРЕДЕЛИ И НАЙДИ ЖАНР ПОРТРЕТА</w:t>
      </w:r>
    </w:p>
    <w:p w:rsidR="007304C7" w:rsidRPr="00E23317" w:rsidRDefault="007304C7" w:rsidP="00D9291D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НАТЮРМОРТА, ПЕЙЗАЖА</w:t>
      </w:r>
      <w:r w:rsidR="00532C1A" w:rsidRPr="00E23317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»</w:t>
      </w:r>
    </w:p>
    <w:p w:rsidR="00E23317" w:rsidRPr="00E23317" w:rsidRDefault="00D9291D" w:rsidP="00E2331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291D">
        <w:rPr>
          <w:noProof/>
          <w:lang w:eastAsia="ru-RU"/>
        </w:rPr>
        <w:drawing>
          <wp:inline distT="0" distB="0" distL="0" distR="0">
            <wp:extent cx="2205990" cy="3009900"/>
            <wp:effectExtent l="19050" t="0" r="3810" b="0"/>
            <wp:docPr id="21" name="Рисунок 8" descr="https://daynotes.ru/wp-content/flagallery/20-09-17_10-30-31/webview/osenniy-peyzag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aynotes.ru/wp-content/flagallery/20-09-17_10-30-31/webview/osenniy-peyzag-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04C7" w:rsidRPr="007304C7">
        <w:t xml:space="preserve"> </w:t>
      </w:r>
      <w:r w:rsidR="0060531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D9291D">
        <w:rPr>
          <w:noProof/>
          <w:lang w:eastAsia="ru-RU"/>
        </w:rPr>
        <w:drawing>
          <wp:inline distT="0" distB="0" distL="0" distR="0">
            <wp:extent cx="2230504" cy="3032760"/>
            <wp:effectExtent l="19050" t="0" r="0" b="0"/>
            <wp:docPr id="19" name="Рисунок 11" descr="https://pickimage.ru/wp-content/uploads/images/detskie/motherportrait/portretmam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ickimage.ru/wp-content/uploads/images/detskie/motherportrait/portretmami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364" cy="3038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2C1A" w:rsidRPr="00E1353E">
        <w:rPr>
          <w:rFonts w:ascii="Times New Roman" w:eastAsia="Calibri" w:hAnsi="Times New Roman" w:cs="Times New Roman"/>
          <w:sz w:val="28"/>
          <w:szCs w:val="28"/>
        </w:rPr>
        <w:br/>
      </w:r>
      <w:r w:rsidRPr="00D9291D">
        <w:rPr>
          <w:noProof/>
          <w:lang w:eastAsia="ru-RU"/>
        </w:rPr>
        <w:t xml:space="preserve"> </w:t>
      </w:r>
      <w:r w:rsidRPr="00D9291D">
        <w:rPr>
          <w:rFonts w:ascii="Times New Roman" w:hAnsi="Times New Roman" w:cs="Times New Roman"/>
          <w:noProof/>
          <w:color w:val="0D0D0D" w:themeColor="text1" w:themeTint="F2"/>
          <w:sz w:val="32"/>
          <w:szCs w:val="32"/>
          <w:u w:val="single"/>
          <w:shd w:val="clear" w:color="auto" w:fill="FFFFFF"/>
          <w:lang w:eastAsia="ru-RU"/>
        </w:rPr>
        <w:drawing>
          <wp:inline distT="0" distB="0" distL="0" distR="0">
            <wp:extent cx="2651760" cy="2286816"/>
            <wp:effectExtent l="19050" t="0" r="0" b="0"/>
            <wp:docPr id="36" name="Рисунок 4" descr="https://pickimage.ru/wp-content/uploads/images/detskie/stilllife/naturmor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ickimage.ru/wp-content/uploads/images/detskie/stilllife/naturmort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b="2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31" cy="2285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317" w:rsidRPr="00635106" w:rsidRDefault="00E23317" w:rsidP="00E23317">
      <w:pPr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</w:pPr>
      <w:r w:rsidRPr="00635106">
        <w:rPr>
          <w:rFonts w:ascii="Times New Roman" w:eastAsia="Calibri" w:hAnsi="Times New Roman" w:cs="Times New Roman"/>
          <w:color w:val="0D0D0D" w:themeColor="text1" w:themeTint="F2"/>
          <w:sz w:val="32"/>
          <w:szCs w:val="32"/>
          <w:u w:val="single"/>
        </w:rPr>
        <w:t>Рекомендации для родителей по выполнению задания.</w:t>
      </w:r>
    </w:p>
    <w:p w:rsidR="007B0A12" w:rsidRDefault="00D9291D" w:rsidP="00E2331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1.П</w:t>
      </w:r>
      <w:r w:rsidR="007B0A12">
        <w:rPr>
          <w:rFonts w:ascii="Times New Roman" w:eastAsia="Calibri" w:hAnsi="Times New Roman" w:cs="Times New Roman"/>
          <w:sz w:val="28"/>
          <w:szCs w:val="28"/>
        </w:rPr>
        <w:t>редложить детям отгадать загадку.</w:t>
      </w:r>
    </w:p>
    <w:p w:rsidR="007304C7" w:rsidRDefault="007B0A12" w:rsidP="00E2331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Н</w:t>
      </w:r>
      <w:r w:rsidR="00D9291D">
        <w:rPr>
          <w:rFonts w:ascii="Times New Roman" w:eastAsia="Calibri" w:hAnsi="Times New Roman" w:cs="Times New Roman"/>
          <w:sz w:val="28"/>
          <w:szCs w:val="28"/>
        </w:rPr>
        <w:t>айти  и показать нужную картинку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0A12" w:rsidRDefault="007B0A12" w:rsidP="007B0A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ЗАГАДКИ:</w:t>
      </w:r>
    </w:p>
    <w:tbl>
      <w:tblPr>
        <w:tblStyle w:val="a8"/>
        <w:tblW w:w="9464" w:type="dxa"/>
        <w:tblLook w:val="04A0"/>
      </w:tblPr>
      <w:tblGrid>
        <w:gridCol w:w="3136"/>
        <w:gridCol w:w="3136"/>
        <w:gridCol w:w="3192"/>
      </w:tblGrid>
      <w:tr w:rsidR="00D9291D" w:rsidTr="00BC0923">
        <w:trPr>
          <w:trHeight w:val="139"/>
        </w:trPr>
        <w:tc>
          <w:tcPr>
            <w:tcW w:w="3136" w:type="dxa"/>
          </w:tcPr>
          <w:p w:rsidR="00D9291D" w:rsidRPr="00D9291D" w:rsidRDefault="00D9291D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t>Если видишь, на картине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Нарисована река,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ель и белый иней,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сад и облака,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снежная равнина,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поле и шалаш,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Обязательно картина</w:t>
            </w:r>
            <w:proofErr w:type="gramStart"/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</w:t>
            </w:r>
            <w:proofErr w:type="gramEnd"/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t>азывается ... (пейзаж)</w:t>
            </w:r>
          </w:p>
          <w:p w:rsidR="00D9291D" w:rsidRDefault="00D9291D" w:rsidP="007304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6" w:type="dxa"/>
          </w:tcPr>
          <w:p w:rsidR="00D9291D" w:rsidRPr="007B0A12" w:rsidRDefault="00D9291D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t>Если видишь на картине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Чашку кофе на столе,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морс в большом графине,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розу в хрустале,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бронзовую вазу,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грушу, или торт,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все предметы сразу,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Знай, что это ... (натюрморт)</w:t>
            </w:r>
          </w:p>
        </w:tc>
        <w:tc>
          <w:tcPr>
            <w:tcW w:w="3192" w:type="dxa"/>
          </w:tcPr>
          <w:p w:rsidR="00D9291D" w:rsidRPr="00D9291D" w:rsidRDefault="00D9291D" w:rsidP="00D929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t>Если видишь, что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картины с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t>мотрит кто-нибудь на нас –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принц в плаще старинном,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в робе верхолаз,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Лётчик, или балерина,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Или Колька, твой сосед,</w:t>
            </w:r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Обязательно картина</w:t>
            </w:r>
            <w:proofErr w:type="gramStart"/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</w:t>
            </w:r>
            <w:proofErr w:type="gramEnd"/>
            <w:r w:rsidRPr="00D9291D">
              <w:rPr>
                <w:rFonts w:ascii="Times New Roman" w:eastAsia="Calibri" w:hAnsi="Times New Roman" w:cs="Times New Roman"/>
                <w:sz w:val="24"/>
                <w:szCs w:val="24"/>
              </w:rPr>
              <w:t>азывается ... (портрет).</w:t>
            </w:r>
          </w:p>
        </w:tc>
      </w:tr>
      <w:tr w:rsidR="00635106" w:rsidTr="00BC0923">
        <w:trPr>
          <w:trHeight w:val="13942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0521" w:rsidRDefault="00360521" w:rsidP="00635106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</w:rPr>
            </w:pPr>
          </w:p>
          <w:p w:rsidR="00360521" w:rsidRDefault="00360521" w:rsidP="00635106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</w:rPr>
            </w:pPr>
          </w:p>
          <w:p w:rsidR="00360521" w:rsidRDefault="00360521" w:rsidP="00635106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</w:rPr>
            </w:pPr>
          </w:p>
          <w:p w:rsidR="00635106" w:rsidRDefault="00635106" w:rsidP="00635106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</w:rPr>
              <w:t>ЗАДАНИЕ 5.</w:t>
            </w:r>
          </w:p>
          <w:p w:rsidR="00635106" w:rsidRDefault="00635106" w:rsidP="00635106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</w:rPr>
              <w:t>« НА ЧТО ПОХОЖИ НАШИ ЛАДОШКИ»</w:t>
            </w:r>
          </w:p>
          <w:p w:rsidR="00635106" w:rsidRDefault="00635106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106" w:rsidRDefault="00635106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106" w:rsidRDefault="00635106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106" w:rsidRDefault="00635106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106" w:rsidRDefault="00E562AA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2A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30730" cy="2168771"/>
                  <wp:effectExtent l="19050" t="0" r="7620" b="0"/>
                  <wp:docPr id="6" name="Рисунок 2" descr="Рисуем отпечатками детских ладоней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исуем отпечатками детских ладоней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8670" r="3770" b="6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235" cy="2170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62A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0650" cy="2171047"/>
                  <wp:effectExtent l="19050" t="0" r="0" b="0"/>
                  <wp:docPr id="7" name="Рисунок 8" descr="Рисуем отпечатками детских ладоней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Рисуем отпечатками детских ладоней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171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62A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84070" cy="2162990"/>
                  <wp:effectExtent l="19050" t="0" r="0" b="0"/>
                  <wp:docPr id="15" name="Рисунок 5" descr="Рисуем отпечатками детских ладоней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Рисуем отпечатками детских ладоней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077" cy="216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5106" w:rsidRDefault="00635106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562AA" w:rsidRDefault="00E562AA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562AA" w:rsidRDefault="00E562AA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562AA" w:rsidRDefault="00E562AA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106" w:rsidRDefault="00635106" w:rsidP="007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5106" w:rsidRPr="00635106" w:rsidRDefault="00635106" w:rsidP="0063510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32"/>
                <w:szCs w:val="32"/>
                <w:u w:val="single"/>
              </w:rPr>
            </w:pPr>
            <w:r w:rsidRPr="00635106">
              <w:rPr>
                <w:rFonts w:ascii="Times New Roman" w:eastAsia="Calibri" w:hAnsi="Times New Roman" w:cs="Times New Roman"/>
                <w:color w:val="0D0D0D" w:themeColor="text1" w:themeTint="F2"/>
                <w:sz w:val="32"/>
                <w:szCs w:val="32"/>
                <w:u w:val="single"/>
              </w:rPr>
              <w:t>Рекомендации для родителей по выполнению задания.</w:t>
            </w:r>
          </w:p>
          <w:p w:rsidR="00635106" w:rsidRDefault="00635106" w:rsidP="00E562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62AA">
              <w:rPr>
                <w:rFonts w:ascii="Times New Roman" w:eastAsia="Calibri" w:hAnsi="Times New Roman" w:cs="Times New Roman"/>
                <w:sz w:val="28"/>
                <w:szCs w:val="28"/>
              </w:rPr>
              <w:t>1.Предложить детям рассмотреть картинки.</w:t>
            </w:r>
          </w:p>
          <w:p w:rsidR="00E562AA" w:rsidRPr="00E562AA" w:rsidRDefault="00E562AA" w:rsidP="00E562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5106" w:rsidRDefault="00635106" w:rsidP="00E562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62AA">
              <w:rPr>
                <w:rFonts w:ascii="Times New Roman" w:eastAsia="Calibri" w:hAnsi="Times New Roman" w:cs="Times New Roman"/>
                <w:sz w:val="28"/>
                <w:szCs w:val="28"/>
              </w:rPr>
              <w:t>2.Ответить на вопрос: «Что общего на картинках?»</w:t>
            </w:r>
          </w:p>
          <w:p w:rsidR="00E562AA" w:rsidRPr="00E562AA" w:rsidRDefault="00E562AA" w:rsidP="00E562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5106" w:rsidRDefault="00635106" w:rsidP="00E562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62AA">
              <w:rPr>
                <w:rFonts w:ascii="Times New Roman" w:eastAsia="Calibri" w:hAnsi="Times New Roman" w:cs="Times New Roman"/>
                <w:sz w:val="28"/>
                <w:szCs w:val="28"/>
              </w:rPr>
              <w:t>3.Предложить детям обвести красками или  карандашами собственную ладошку (или две) и придумать и пофантазировать «Что это может быть?» (дерево, птица, бабочка…)</w:t>
            </w:r>
            <w:r w:rsidR="00E562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562AA">
              <w:rPr>
                <w:rFonts w:ascii="Times New Roman" w:eastAsia="Calibri" w:hAnsi="Times New Roman" w:cs="Times New Roman"/>
                <w:sz w:val="28"/>
                <w:szCs w:val="28"/>
              </w:rPr>
              <w:t>Предложить создать рисунок н</w:t>
            </w:r>
            <w:r w:rsidR="006A4AAB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562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основе обведённых ладошек.</w:t>
            </w:r>
          </w:p>
          <w:p w:rsidR="00E562AA" w:rsidRPr="00E562AA" w:rsidRDefault="00E562AA" w:rsidP="00E562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5106" w:rsidRPr="00E562AA" w:rsidRDefault="00635106" w:rsidP="00E562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62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4.Повесье «картину» так чтобы ребенок мог в любое время подойти и рассмотреть её.</w:t>
            </w:r>
          </w:p>
          <w:p w:rsidR="00635106" w:rsidRDefault="00635106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0521" w:rsidRDefault="00360521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B28" w:rsidRPr="00906826" w:rsidRDefault="006F4B28" w:rsidP="006F4B28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</w:pPr>
            <w:r w:rsidRPr="00906826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lastRenderedPageBreak/>
              <w:t>ПАМЯТКА   ДЛЯ РОДИТЕЛЕЙ</w:t>
            </w:r>
          </w:p>
          <w:p w:rsidR="006A4AAB" w:rsidRPr="00396092" w:rsidRDefault="006F4B28" w:rsidP="00396092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</w:pPr>
            <w:r w:rsidRPr="00906826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t>о детях с синдромом дефицита внимания</w:t>
            </w:r>
            <w:r w:rsidR="006E6D38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t xml:space="preserve"> </w:t>
            </w:r>
            <w:r w:rsidRPr="00906826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t xml:space="preserve">и </w:t>
            </w:r>
            <w:proofErr w:type="spellStart"/>
            <w:r w:rsidRPr="00906826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t>гиперактивностью</w:t>
            </w:r>
            <w:proofErr w:type="spellEnd"/>
            <w:r w:rsidRPr="00906826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t xml:space="preserve"> (СДВГ)</w:t>
            </w:r>
          </w:p>
          <w:p w:rsidR="006A4AAB" w:rsidRPr="00906826" w:rsidRDefault="006A4AAB" w:rsidP="00635106">
            <w:pPr>
              <w:rPr>
                <w:rFonts w:ascii="Times New Roman" w:eastAsia="Calibri" w:hAnsi="Times New Roman" w:cs="Times New Roman"/>
                <w:color w:val="244061" w:themeColor="accent1" w:themeShade="80"/>
                <w:sz w:val="24"/>
                <w:szCs w:val="24"/>
              </w:rPr>
            </w:pPr>
          </w:p>
          <w:p w:rsidR="00906826" w:rsidRPr="006E6D38" w:rsidRDefault="00906826" w:rsidP="009068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E6D38">
              <w:rPr>
                <w:rFonts w:ascii="Times New Roman" w:eastAsia="Calibri" w:hAnsi="Times New Roman" w:cs="Times New Roman"/>
                <w:sz w:val="24"/>
                <w:szCs w:val="24"/>
              </w:rPr>
              <w:t>РЕБЕНОК</w:t>
            </w:r>
            <w:proofErr w:type="gramEnd"/>
            <w:r w:rsidRPr="006E6D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СДВГ – </w:t>
            </w:r>
            <w:proofErr w:type="gramStart"/>
            <w:r w:rsidRPr="006E6D38">
              <w:rPr>
                <w:rFonts w:ascii="Times New Roman" w:eastAsia="Calibri" w:hAnsi="Times New Roman" w:cs="Times New Roman"/>
                <w:sz w:val="24"/>
                <w:szCs w:val="24"/>
              </w:rPr>
              <w:t>КАКОЙ</w:t>
            </w:r>
            <w:proofErr w:type="gramEnd"/>
            <w:r w:rsidRPr="006E6D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ОН?</w:t>
            </w:r>
          </w:p>
          <w:p w:rsidR="00906826" w:rsidRPr="00906826" w:rsidRDefault="00906826" w:rsidP="009068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6826" w:rsidRPr="00396092" w:rsidRDefault="00906826" w:rsidP="00906826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8"/>
                <w:szCs w:val="28"/>
              </w:rPr>
              <w:t>1.Невнимательный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С трудом удерживает внимание во время выполнения школьных заданий и во время игр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допускает ошибки из-за небрежности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складывается впечатление, что ребенок не слышит обращенную к нему речь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оказывается  не в состоянии придерживаться инструкции к заданию, не доводит дела до конца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Ему сложно самому организовать себя на выполнение задания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Избегает, очень не любит задания, требующие длительного сохранения умственного напряжения.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теряет свои вещи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Легко отвлекается на посторонние стимулы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проявляет забывчивость в повседневных ситуациях</w:t>
            </w:r>
          </w:p>
          <w:p w:rsidR="00906826" w:rsidRPr="00396092" w:rsidRDefault="00906826" w:rsidP="00906826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8"/>
                <w:szCs w:val="28"/>
              </w:rPr>
              <w:t>2.Гиперактивный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Наблюдаются частые беспокойные движения, ребенок крутится, вертится, что-то теребит в руках и т.п.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встает со своего места на уроках или в других ситуациях, когда нужно оставаться на  месте.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Проявляет бесцельную (только чтоб выплеснуть энергию) двигательную активность: бегает, прыгает, пытается куда-то залезть и т.д.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Обычно не может тихо, спокойно играть, заниматься чем-либо на досуге.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находится в постоянном движении, «будто к нему  прикрепили мотор».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бывает болтливым</w:t>
            </w:r>
          </w:p>
          <w:p w:rsidR="00906826" w:rsidRPr="00396092" w:rsidRDefault="00906826" w:rsidP="00906826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8"/>
                <w:szCs w:val="28"/>
              </w:rPr>
              <w:t>3.Импульсивный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отвечает на вопросы, не задумываясь и выслушав их до конца.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Обычно с трудом дожидается своей очереди в разных ситуациях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на уроке не может дождаться, пока его спросит учитель и выкрикивает с места.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6092">
              <w:rPr>
                <w:rFonts w:ascii="Times New Roman" w:eastAsia="Calibri" w:hAnsi="Times New Roman" w:cs="Times New Roman"/>
                <w:sz w:val="28"/>
                <w:szCs w:val="28"/>
              </w:rPr>
              <w:t>Часто мешает другим, вмешивается в игры или беседы.</w:t>
            </w:r>
          </w:p>
          <w:p w:rsidR="00906826" w:rsidRPr="00396092" w:rsidRDefault="00906826" w:rsidP="009068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06826" w:rsidRPr="00396092" w:rsidRDefault="00906826" w:rsidP="00396092">
            <w:pPr>
              <w:jc w:val="center"/>
              <w:rPr>
                <w:rFonts w:ascii="Times New Roman" w:eastAsia="Calibri" w:hAnsi="Times New Roman" w:cs="Times New Roman"/>
                <w:color w:val="244061" w:themeColor="accent1" w:themeShade="80"/>
                <w:sz w:val="26"/>
                <w:szCs w:val="26"/>
              </w:rPr>
            </w:pPr>
            <w:r w:rsidRPr="00396092">
              <w:rPr>
                <w:rFonts w:ascii="Times New Roman" w:eastAsia="Calibri" w:hAnsi="Times New Roman" w:cs="Times New Roman"/>
                <w:color w:val="244061" w:themeColor="accent1" w:themeShade="80"/>
                <w:sz w:val="26"/>
                <w:szCs w:val="26"/>
              </w:rPr>
              <w:t xml:space="preserve">Если вы наблюдаете у ребенка </w:t>
            </w:r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6"/>
                <w:szCs w:val="26"/>
              </w:rPr>
              <w:t>5 и более признаков невнимательности</w:t>
            </w:r>
            <w:r w:rsidRPr="00396092">
              <w:rPr>
                <w:rFonts w:ascii="Times New Roman" w:eastAsia="Calibri" w:hAnsi="Times New Roman" w:cs="Times New Roman"/>
                <w:color w:val="244061" w:themeColor="accent1" w:themeShade="80"/>
                <w:sz w:val="26"/>
                <w:szCs w:val="26"/>
              </w:rPr>
              <w:t xml:space="preserve"> из перечисленных выше </w:t>
            </w:r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6"/>
                <w:szCs w:val="26"/>
              </w:rPr>
              <w:t xml:space="preserve">и 5 и более признаков </w:t>
            </w:r>
            <w:proofErr w:type="spellStart"/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6"/>
                <w:szCs w:val="26"/>
              </w:rPr>
              <w:t>гиперактивности</w:t>
            </w:r>
            <w:proofErr w:type="spellEnd"/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6"/>
                <w:szCs w:val="26"/>
              </w:rPr>
              <w:t xml:space="preserve"> и импульсивности</w:t>
            </w:r>
            <w:r w:rsidRPr="00396092">
              <w:rPr>
                <w:rFonts w:ascii="Times New Roman" w:eastAsia="Calibri" w:hAnsi="Times New Roman" w:cs="Times New Roman"/>
                <w:color w:val="244061" w:themeColor="accent1" w:themeShade="80"/>
                <w:sz w:val="26"/>
                <w:szCs w:val="26"/>
              </w:rPr>
              <w:t xml:space="preserve">, причем </w:t>
            </w:r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6"/>
                <w:szCs w:val="26"/>
              </w:rPr>
              <w:t>они устойчивы во времени</w:t>
            </w:r>
            <w:r w:rsidRPr="00396092">
              <w:rPr>
                <w:rFonts w:ascii="Times New Roman" w:eastAsia="Calibri" w:hAnsi="Times New Roman" w:cs="Times New Roman"/>
                <w:color w:val="244061" w:themeColor="accent1" w:themeShade="80"/>
                <w:sz w:val="26"/>
                <w:szCs w:val="26"/>
              </w:rPr>
              <w:t xml:space="preserve"> (сохраняются на протяжении как минимум 6 месяцев) </w:t>
            </w:r>
            <w:r w:rsidRPr="00396092"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6"/>
                <w:szCs w:val="26"/>
              </w:rPr>
              <w:t>и в ситуации</w:t>
            </w:r>
          </w:p>
          <w:p w:rsidR="00906826" w:rsidRPr="00396092" w:rsidRDefault="00906826" w:rsidP="00396092">
            <w:pPr>
              <w:jc w:val="center"/>
              <w:rPr>
                <w:rFonts w:ascii="Times New Roman" w:eastAsia="Calibri" w:hAnsi="Times New Roman" w:cs="Times New Roman"/>
                <w:color w:val="244061" w:themeColor="accent1" w:themeShade="80"/>
                <w:sz w:val="26"/>
                <w:szCs w:val="26"/>
              </w:rPr>
            </w:pPr>
            <w:r w:rsidRPr="00396092">
              <w:rPr>
                <w:rFonts w:ascii="Times New Roman" w:eastAsia="Calibri" w:hAnsi="Times New Roman" w:cs="Times New Roman"/>
                <w:color w:val="244061" w:themeColor="accent1" w:themeShade="80"/>
                <w:sz w:val="26"/>
                <w:szCs w:val="26"/>
              </w:rPr>
              <w:t>(то есть проявляются и в детском саду, и дома).</w:t>
            </w:r>
          </w:p>
          <w:p w:rsidR="00906826" w:rsidRPr="00396092" w:rsidRDefault="00906826" w:rsidP="00396092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</w:pPr>
            <w:r w:rsidRPr="00396092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>То с большой долей вероятности можно говорить о наличии, у этого ребенка СДВГ.</w:t>
            </w:r>
          </w:p>
          <w:p w:rsidR="00906826" w:rsidRPr="00396092" w:rsidRDefault="00906826" w:rsidP="00396092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</w:pPr>
            <w:r w:rsidRPr="00396092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>А значит, для успешного обучения и развития он требует</w:t>
            </w:r>
          </w:p>
          <w:p w:rsidR="006A4AAB" w:rsidRPr="00396092" w:rsidRDefault="00906826" w:rsidP="00396092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</w:pPr>
            <w:r w:rsidRPr="00396092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>ОСОБОГО подхода с Вашей стороны!</w:t>
            </w:r>
          </w:p>
          <w:p w:rsidR="00396092" w:rsidRPr="00DF56A7" w:rsidRDefault="00396092" w:rsidP="00396092">
            <w:pPr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ЧТО ТАКОЕ СДВГ И ОТКУДА ОН БЕРЕТСЯ?</w:t>
            </w:r>
          </w:p>
          <w:p w:rsidR="00396092" w:rsidRPr="00DF56A7" w:rsidRDefault="00396092" w:rsidP="00396092">
            <w:pPr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  <w:t>(краткая  теоретическая справка)</w:t>
            </w:r>
          </w:p>
          <w:p w:rsidR="00396092" w:rsidRPr="00DF56A7" w:rsidRDefault="00396092" w:rsidP="003960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DF56A7" w:rsidRDefault="00DF56A7" w:rsidP="00396092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396092"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анный синдром представляет собой проявление ММД – минимальной мозговой дисфункции, то есть очень незначительного нарушения в деятельности центральной нервной системы. О причинах появления подобных нарушений пока не существует единого мнения, однако уже доказано, что самой распространенной причиной  появления ММД </w:t>
            </w:r>
          </w:p>
          <w:p w:rsidR="00DF56A7" w:rsidRDefault="00DF56A7" w:rsidP="00396092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396092"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является родовая микротравма шейных отделов позвоночника, которая часто своевременно не диагностируется.</w:t>
            </w:r>
          </w:p>
          <w:p w:rsidR="00396092" w:rsidRPr="00DF56A7" w:rsidRDefault="00396092" w:rsidP="00396092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созревании мозга ребенка могут сказаться и многие другие факторы:</w:t>
            </w:r>
          </w:p>
          <w:p w:rsidR="00396092" w:rsidRPr="00DF56A7" w:rsidRDefault="00396092" w:rsidP="00396092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длительная нехватка кислорода у ребенка (например, из-за обвития пуповины во время родов) </w:t>
            </w:r>
          </w:p>
          <w:p w:rsidR="00396092" w:rsidRPr="00DF56A7" w:rsidRDefault="00396092" w:rsidP="00396092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>-травмы головы во время родов или в раннем детстве,</w:t>
            </w:r>
          </w:p>
          <w:p w:rsidR="00396092" w:rsidRPr="00DF56A7" w:rsidRDefault="00DF56A7" w:rsidP="00396092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396092"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токсическое поражение плода во время беременности (курение, принятие алкоголя, наркотиков матерью, работа на вредных производствах и т.п.) и другие.    </w:t>
            </w:r>
          </w:p>
          <w:p w:rsidR="00396092" w:rsidRPr="00DF56A7" w:rsidRDefault="00396092" w:rsidP="00396092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4AAB" w:rsidRPr="00DF56A7" w:rsidRDefault="006A4AAB" w:rsidP="0039609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F56A7" w:rsidRDefault="00DF56A7" w:rsidP="00DF56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ОТЛИЧИТЬ  СДВГ  </w:t>
            </w:r>
          </w:p>
          <w:p w:rsidR="00DF56A7" w:rsidRDefault="00DF56A7" w:rsidP="00DF56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>ОТ  СХОЖИХ ПРИЗНАКОВ ПОВЕДЕНИЯ?</w:t>
            </w:r>
          </w:p>
          <w:p w:rsidR="00DF56A7" w:rsidRPr="00DF56A7" w:rsidRDefault="00DF56A7" w:rsidP="00DF56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F56A7" w:rsidRPr="00DF56A7" w:rsidRDefault="00DF56A7" w:rsidP="00DF56A7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>Очень важно отличать ребенка просто невнимательного и беспокойного от ребенка, имеющего 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 же симптомы вследствие СДВГ. </w:t>
            </w:r>
            <w:r w:rsidRPr="00DF56A7">
              <w:rPr>
                <w:rFonts w:ascii="Times New Roman" w:eastAsia="Calibri" w:hAnsi="Times New Roman" w:cs="Times New Roman"/>
                <w:sz w:val="28"/>
                <w:szCs w:val="28"/>
              </w:rPr>
              <w:t>Определить достоверно наличие СДВГ можно только специальными психофизиологическими методиками и специальной диагностикой невропатолога. Однако если вы, родитель, замечаете устойчивое проявление многих из выше написанных симптомов и видите, что волевые усилия ребенка над собой практически бесполезны, направьте ребенка на диагностику сначала к педагогу - психологу, который, сделав специальную диагностику, в свою очередь, возможно, также порекомендует  обратиться к невропатологу.</w:t>
            </w:r>
          </w:p>
          <w:p w:rsidR="00DF56A7" w:rsidRPr="00DF56A7" w:rsidRDefault="00DF56A7" w:rsidP="00DF56A7">
            <w:pPr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  <w:t xml:space="preserve">Помните, что, вовремя выявив такую особенность ребенка как синдром дефицита внимания с </w:t>
            </w:r>
            <w:proofErr w:type="spellStart"/>
            <w:r w:rsidRPr="00DF56A7"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  <w:t>гиперактивностью</w:t>
            </w:r>
            <w:proofErr w:type="spellEnd"/>
            <w:r w:rsidRPr="00DF56A7"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</w:p>
          <w:p w:rsidR="006A4AAB" w:rsidRPr="00DF56A7" w:rsidRDefault="00DF56A7" w:rsidP="00DF56A7">
            <w:pPr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color w:val="0D0D0D" w:themeColor="text1" w:themeTint="F2"/>
                <w:sz w:val="28"/>
                <w:szCs w:val="28"/>
              </w:rPr>
              <w:t>Вы  сможете помочь ему достичь  желанного успеха!</w:t>
            </w:r>
          </w:p>
          <w:p w:rsidR="006A4AAB" w:rsidRPr="00DF56A7" w:rsidRDefault="006A4AAB" w:rsidP="00DF56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4AAB" w:rsidRPr="00DF56A7" w:rsidRDefault="006A4AAB" w:rsidP="00DF56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4AAB" w:rsidRPr="00DF56A7" w:rsidRDefault="006A4AAB" w:rsidP="0039609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F56A7" w:rsidRPr="00DF56A7" w:rsidRDefault="00DF56A7" w:rsidP="00DF56A7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t xml:space="preserve">СДВГ является легким поражением нервной системы, поэтому  при адекватном подходе к такому ребенку он, скорее всего,  будет вполне успешен в обучении (часто среди таких детей встречаются и одаренные), а к 4-6 классу проявления синдрома практически исчезнут </w:t>
            </w:r>
          </w:p>
          <w:p w:rsidR="00FF7604" w:rsidRPr="00BC0923" w:rsidRDefault="00DF56A7" w:rsidP="00BC0923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</w:pPr>
            <w:r w:rsidRPr="00DF56A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8"/>
                <w:szCs w:val="28"/>
              </w:rPr>
              <w:t>(во взрослом возрасте диагноз СДВГ уже не ставится).</w:t>
            </w:r>
          </w:p>
          <w:p w:rsidR="00FF7604" w:rsidRDefault="00FF7604" w:rsidP="00FF76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760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РЕКОМЕНДАЦИИ   РОДИТЕЛЯМ    РЕБЕНКА С  СДВГ</w:t>
            </w:r>
          </w:p>
          <w:p w:rsidR="00667995" w:rsidRPr="00FF7604" w:rsidRDefault="00667995" w:rsidP="00FF76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F7604" w:rsidRPr="00667995" w:rsidRDefault="00FF7604" w:rsidP="00FF7604">
            <w:pPr>
              <w:ind w:firstLine="709"/>
              <w:jc w:val="both"/>
              <w:rPr>
                <w:rFonts w:ascii="Times New Roman" w:eastAsia="Calibri" w:hAnsi="Times New Roman" w:cs="Times New Roman"/>
                <w:color w:val="0F243E" w:themeColor="text2" w:themeShade="80"/>
                <w:sz w:val="26"/>
                <w:szCs w:val="26"/>
              </w:rPr>
            </w:pPr>
            <w:r w:rsidRPr="00667995">
              <w:rPr>
                <w:rFonts w:ascii="Times New Roman" w:eastAsia="Calibri" w:hAnsi="Times New Roman" w:cs="Times New Roman"/>
                <w:color w:val="0F243E" w:themeColor="text2" w:themeShade="80"/>
                <w:sz w:val="26"/>
                <w:szCs w:val="26"/>
              </w:rPr>
              <w:t xml:space="preserve">Прежде всего, помните,  ребенок с СДВГ – не поведенческая проблема, и не результат плохого воспитания, а медицинский и нейропсихологический диагноз, ребенок имеет нейрофизиологические проблемы, </w:t>
            </w:r>
            <w:proofErr w:type="gramStart"/>
            <w:r w:rsidRPr="00667995">
              <w:rPr>
                <w:rFonts w:ascii="Times New Roman" w:eastAsia="Calibri" w:hAnsi="Times New Roman" w:cs="Times New Roman"/>
                <w:color w:val="0F243E" w:themeColor="text2" w:themeShade="80"/>
                <w:sz w:val="26"/>
                <w:szCs w:val="26"/>
              </w:rPr>
              <w:t>справится с которыми самостоятельно не может</w:t>
            </w:r>
            <w:proofErr w:type="gramEnd"/>
            <w:r w:rsidRPr="00667995">
              <w:rPr>
                <w:rFonts w:ascii="Times New Roman" w:eastAsia="Calibri" w:hAnsi="Times New Roman" w:cs="Times New Roman"/>
                <w:color w:val="0F243E" w:themeColor="text2" w:themeShade="80"/>
                <w:sz w:val="26"/>
                <w:szCs w:val="26"/>
              </w:rPr>
              <w:t>. Поэтому проблему нельзя решить волевыми усилиями, авторитарными указаниями или убеждением: наказания, замечания, окрики не приведут к улучшению поведения такого ребенка, а скорее ухудшат его.</w:t>
            </w:r>
          </w:p>
          <w:p w:rsidR="00FF7604" w:rsidRPr="00FF7604" w:rsidRDefault="00FF7604" w:rsidP="00FF7604">
            <w:pPr>
              <w:jc w:val="center"/>
              <w:rPr>
                <w:rFonts w:ascii="Times New Roman" w:eastAsia="Calibri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FF7604">
              <w:rPr>
                <w:rFonts w:ascii="Times New Roman" w:eastAsia="Calibri" w:hAnsi="Times New Roman" w:cs="Times New Roman"/>
                <w:b/>
                <w:color w:val="0F243E" w:themeColor="text2" w:themeShade="80"/>
                <w:sz w:val="28"/>
                <w:szCs w:val="28"/>
              </w:rPr>
              <w:t>Рекомендации родителям: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проявляйте достаточно твердости и последовательности в воспитании;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избегайте, с одной стороны, чрезмерной мягкости, а с другой -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завышенных требований к ребенку;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выслушивайте то, что хочет сказать ребенок;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уделяйте ребенку достаточно внимания;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не допускайте ссор в присутствии ребенка.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установите твердый распорядок дня для ребенка и всех членов семьи, учите ребенка четкому планированию своей деятельности;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оградите </w:t>
            </w:r>
            <w:proofErr w:type="spellStart"/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гиперактивных</w:t>
            </w:r>
            <w:proofErr w:type="spellEnd"/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детей от длительных занятий  на компьютере и просмотра телевизионных передач;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избегайте по возможности больших скоплений людей; во время игр ограничивайте ребенка лишь одним партнером. Избегайте беспокойных, шумных приятелей.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придумайте гибкую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систему вознаграждений за хоро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шо выполненное задание и наказаний за плохое поведение. Можно использовать ба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лльную или знаковую систему, за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вести дневник самоконтроля;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не прибегайте к физическому наказанию! Если есть необходимость прибегнуть к наказанию, то целесообразно использовать спокойное сидение в определенном месте после совершения поступка;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чаще хвалите ребен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ка. Порог чувствительности к от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рицательным стимулам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очень низок, поэтому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гиперактив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ные</w:t>
            </w:r>
            <w:proofErr w:type="spellEnd"/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дети не воспринимают выговоры и наказания, однако чувствительны к поощрениям;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составьте список обязанностей ребенка и повесьте его на стену, подпишите соглашение на определенные виды работ; постепенно расши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ряйте обязанности, предваритель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но обсудив их с ребенком;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не давайте ребенку поручений, не соответствующих его уровню развития, возрасту и способностям;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помогайте ребенку приступить к выполнению задания, так как это самый трудный этап;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поощряйте ребенка за все в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иды деятельности, требующие кон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центрации внимания (напр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имер, работа с кубиками, раскра</w:t>
            </w: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шивание, чтение)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давайте ребенку возможность расходовать избыточную энергию. Полезна ежедневная физическая активность на свежем воздухе — длительные прогулки, бег, спортивные занятия.</w:t>
            </w:r>
          </w:p>
          <w:p w:rsidR="00FF7604" w:rsidRPr="00FF7604" w:rsidRDefault="00FF7604" w:rsidP="00FF7604">
            <w:pPr>
              <w:pStyle w:val="a7"/>
              <w:numPr>
                <w:ilvl w:val="0"/>
                <w:numId w:val="44"/>
              </w:num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поговорите с  </w:t>
            </w:r>
            <w:proofErr w:type="spellStart"/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>гиперактивным</w:t>
            </w:r>
            <w:proofErr w:type="spellEnd"/>
            <w:r w:rsidRPr="00FF76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ребенком о его проблемах и научите с ними справляться.</w:t>
            </w:r>
          </w:p>
          <w:p w:rsidR="00FF7604" w:rsidRPr="00FF7604" w:rsidRDefault="00FF7604" w:rsidP="00FF7604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</w:pPr>
            <w:r w:rsidRPr="00FF7604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 xml:space="preserve">Помните о том, что </w:t>
            </w:r>
            <w:proofErr w:type="spellStart"/>
            <w:r w:rsidRPr="00FF7604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>гиперактивность</w:t>
            </w:r>
            <w:proofErr w:type="spellEnd"/>
            <w:r w:rsidRPr="00FF7604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 xml:space="preserve">, </w:t>
            </w:r>
            <w:proofErr w:type="gramStart"/>
            <w:r w:rsidRPr="00FF7604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>присущая</w:t>
            </w:r>
            <w:proofErr w:type="gramEnd"/>
            <w:r w:rsidRPr="00FF7604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  <w:t xml:space="preserve"> детям с синдромом дефицита внимания, хотя и неизбежна, но может удерживаться под разумным контролем с помощью перечисленных мер.</w:t>
            </w:r>
          </w:p>
          <w:p w:rsidR="00FF7604" w:rsidRPr="00FF7604" w:rsidRDefault="00FF7604" w:rsidP="00FF7604">
            <w:pPr>
              <w:jc w:val="center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6"/>
                <w:szCs w:val="26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4AAB" w:rsidRPr="00D9291D" w:rsidRDefault="006A4AAB" w:rsidP="006351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35106" w:rsidRDefault="00635106" w:rsidP="00F76B9F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u w:val="single"/>
        </w:rPr>
      </w:pPr>
    </w:p>
    <w:sectPr w:rsidR="00635106" w:rsidSect="00BC0923">
      <w:pgSz w:w="11906" w:h="16838"/>
      <w:pgMar w:top="1134" w:right="1274" w:bottom="1134" w:left="1560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F7593"/>
    <w:multiLevelType w:val="multilevel"/>
    <w:tmpl w:val="AA04FF2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736FAF"/>
    <w:multiLevelType w:val="multilevel"/>
    <w:tmpl w:val="CD802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A74786"/>
    <w:multiLevelType w:val="multilevel"/>
    <w:tmpl w:val="5AA6FC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11C98"/>
    <w:multiLevelType w:val="multilevel"/>
    <w:tmpl w:val="5CC66A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137653B9"/>
    <w:multiLevelType w:val="multilevel"/>
    <w:tmpl w:val="709816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A6094E"/>
    <w:multiLevelType w:val="multilevel"/>
    <w:tmpl w:val="6A0473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8B1900"/>
    <w:multiLevelType w:val="multilevel"/>
    <w:tmpl w:val="A72E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EA791F"/>
    <w:multiLevelType w:val="multilevel"/>
    <w:tmpl w:val="BEE4C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200F77"/>
    <w:multiLevelType w:val="multilevel"/>
    <w:tmpl w:val="E5CA20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9D1938"/>
    <w:multiLevelType w:val="multilevel"/>
    <w:tmpl w:val="47CE3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016715"/>
    <w:multiLevelType w:val="multilevel"/>
    <w:tmpl w:val="CEB2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1B6754"/>
    <w:multiLevelType w:val="multilevel"/>
    <w:tmpl w:val="B3568D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2302C3"/>
    <w:multiLevelType w:val="multilevel"/>
    <w:tmpl w:val="3D4A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5E5C07"/>
    <w:multiLevelType w:val="multilevel"/>
    <w:tmpl w:val="97DA128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BC11FB"/>
    <w:multiLevelType w:val="multilevel"/>
    <w:tmpl w:val="E7D4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BF5F5C"/>
    <w:multiLevelType w:val="multilevel"/>
    <w:tmpl w:val="2A82264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0C1648"/>
    <w:multiLevelType w:val="multilevel"/>
    <w:tmpl w:val="016871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E3031E"/>
    <w:multiLevelType w:val="multilevel"/>
    <w:tmpl w:val="66DC64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0E4DB8"/>
    <w:multiLevelType w:val="multilevel"/>
    <w:tmpl w:val="9240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7D5C3E"/>
    <w:multiLevelType w:val="multilevel"/>
    <w:tmpl w:val="F3BC0B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AC7C8D"/>
    <w:multiLevelType w:val="multilevel"/>
    <w:tmpl w:val="DE224A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C06855"/>
    <w:multiLevelType w:val="multilevel"/>
    <w:tmpl w:val="AA5C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E72939"/>
    <w:multiLevelType w:val="multilevel"/>
    <w:tmpl w:val="4CAAA6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354743"/>
    <w:multiLevelType w:val="multilevel"/>
    <w:tmpl w:val="310E6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04161F"/>
    <w:multiLevelType w:val="multilevel"/>
    <w:tmpl w:val="8C2882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322CE9"/>
    <w:multiLevelType w:val="multilevel"/>
    <w:tmpl w:val="3B00F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9904A1"/>
    <w:multiLevelType w:val="hybridMultilevel"/>
    <w:tmpl w:val="699AD122"/>
    <w:lvl w:ilvl="0" w:tplc="71ECC47C">
      <w:start w:val="1"/>
      <w:numFmt w:val="bullet"/>
      <w:lvlText w:val="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795E86"/>
    <w:multiLevelType w:val="multilevel"/>
    <w:tmpl w:val="05D62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F16B24"/>
    <w:multiLevelType w:val="multilevel"/>
    <w:tmpl w:val="26F04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765E71"/>
    <w:multiLevelType w:val="multilevel"/>
    <w:tmpl w:val="CAB2C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C520BE"/>
    <w:multiLevelType w:val="multilevel"/>
    <w:tmpl w:val="AD18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D203A6"/>
    <w:multiLevelType w:val="hybridMultilevel"/>
    <w:tmpl w:val="99AA9B6E"/>
    <w:lvl w:ilvl="0" w:tplc="713EC97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43A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ED7C63"/>
    <w:multiLevelType w:val="multilevel"/>
    <w:tmpl w:val="5FAE1D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7B546A8"/>
    <w:multiLevelType w:val="multilevel"/>
    <w:tmpl w:val="DF0A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F01641"/>
    <w:multiLevelType w:val="multilevel"/>
    <w:tmpl w:val="F8EC3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2F1930"/>
    <w:multiLevelType w:val="multilevel"/>
    <w:tmpl w:val="155E3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CEF5C92"/>
    <w:multiLevelType w:val="multilevel"/>
    <w:tmpl w:val="2914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5D537C"/>
    <w:multiLevelType w:val="multilevel"/>
    <w:tmpl w:val="E7D69E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9138F5"/>
    <w:multiLevelType w:val="multilevel"/>
    <w:tmpl w:val="7AC078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F24AAB"/>
    <w:multiLevelType w:val="multilevel"/>
    <w:tmpl w:val="91367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797858"/>
    <w:multiLevelType w:val="multilevel"/>
    <w:tmpl w:val="1FB48B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9F0206"/>
    <w:multiLevelType w:val="multilevel"/>
    <w:tmpl w:val="7FDA484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61381F"/>
    <w:multiLevelType w:val="multilevel"/>
    <w:tmpl w:val="8E1A05B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F8D07A7"/>
    <w:multiLevelType w:val="multilevel"/>
    <w:tmpl w:val="6DA496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35"/>
  </w:num>
  <w:num w:numId="3">
    <w:abstractNumId w:val="6"/>
  </w:num>
  <w:num w:numId="4">
    <w:abstractNumId w:val="8"/>
  </w:num>
  <w:num w:numId="5">
    <w:abstractNumId w:val="32"/>
  </w:num>
  <w:num w:numId="6">
    <w:abstractNumId w:val="3"/>
  </w:num>
  <w:num w:numId="7">
    <w:abstractNumId w:val="18"/>
  </w:num>
  <w:num w:numId="8">
    <w:abstractNumId w:val="21"/>
  </w:num>
  <w:num w:numId="9">
    <w:abstractNumId w:val="9"/>
  </w:num>
  <w:num w:numId="10">
    <w:abstractNumId w:val="40"/>
  </w:num>
  <w:num w:numId="11">
    <w:abstractNumId w:val="16"/>
  </w:num>
  <w:num w:numId="12">
    <w:abstractNumId w:val="4"/>
  </w:num>
  <w:num w:numId="13">
    <w:abstractNumId w:val="11"/>
  </w:num>
  <w:num w:numId="14">
    <w:abstractNumId w:val="43"/>
  </w:num>
  <w:num w:numId="15">
    <w:abstractNumId w:val="37"/>
  </w:num>
  <w:num w:numId="16">
    <w:abstractNumId w:val="10"/>
  </w:num>
  <w:num w:numId="17">
    <w:abstractNumId w:val="14"/>
  </w:num>
  <w:num w:numId="18">
    <w:abstractNumId w:val="36"/>
  </w:num>
  <w:num w:numId="19">
    <w:abstractNumId w:val="30"/>
  </w:num>
  <w:num w:numId="20">
    <w:abstractNumId w:val="7"/>
  </w:num>
  <w:num w:numId="21">
    <w:abstractNumId w:val="24"/>
  </w:num>
  <w:num w:numId="22">
    <w:abstractNumId w:val="33"/>
  </w:num>
  <w:num w:numId="23">
    <w:abstractNumId w:val="20"/>
  </w:num>
  <w:num w:numId="24">
    <w:abstractNumId w:val="34"/>
  </w:num>
  <w:num w:numId="25">
    <w:abstractNumId w:val="22"/>
  </w:num>
  <w:num w:numId="26">
    <w:abstractNumId w:val="2"/>
  </w:num>
  <w:num w:numId="27">
    <w:abstractNumId w:val="38"/>
  </w:num>
  <w:num w:numId="28">
    <w:abstractNumId w:val="12"/>
  </w:num>
  <w:num w:numId="29">
    <w:abstractNumId w:val="19"/>
  </w:num>
  <w:num w:numId="30">
    <w:abstractNumId w:val="13"/>
  </w:num>
  <w:num w:numId="31">
    <w:abstractNumId w:val="1"/>
  </w:num>
  <w:num w:numId="32">
    <w:abstractNumId w:val="17"/>
  </w:num>
  <w:num w:numId="33">
    <w:abstractNumId w:val="25"/>
  </w:num>
  <w:num w:numId="34">
    <w:abstractNumId w:val="15"/>
  </w:num>
  <w:num w:numId="35">
    <w:abstractNumId w:val="27"/>
  </w:num>
  <w:num w:numId="36">
    <w:abstractNumId w:val="5"/>
  </w:num>
  <w:num w:numId="37">
    <w:abstractNumId w:val="28"/>
  </w:num>
  <w:num w:numId="38">
    <w:abstractNumId w:val="41"/>
  </w:num>
  <w:num w:numId="39">
    <w:abstractNumId w:val="39"/>
  </w:num>
  <w:num w:numId="40">
    <w:abstractNumId w:val="42"/>
  </w:num>
  <w:num w:numId="41">
    <w:abstractNumId w:val="0"/>
  </w:num>
  <w:num w:numId="42">
    <w:abstractNumId w:val="29"/>
  </w:num>
  <w:num w:numId="43">
    <w:abstractNumId w:val="31"/>
  </w:num>
  <w:num w:numId="44">
    <w:abstractNumId w:val="26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AC3B3E"/>
    <w:rsid w:val="000845DA"/>
    <w:rsid w:val="0017380B"/>
    <w:rsid w:val="001B7140"/>
    <w:rsid w:val="001F1566"/>
    <w:rsid w:val="00211856"/>
    <w:rsid w:val="00230A77"/>
    <w:rsid w:val="0027149B"/>
    <w:rsid w:val="002869FD"/>
    <w:rsid w:val="00311F41"/>
    <w:rsid w:val="00321164"/>
    <w:rsid w:val="00360521"/>
    <w:rsid w:val="00370737"/>
    <w:rsid w:val="00393FF5"/>
    <w:rsid w:val="00396092"/>
    <w:rsid w:val="00431881"/>
    <w:rsid w:val="0044325F"/>
    <w:rsid w:val="004563AD"/>
    <w:rsid w:val="004A07DE"/>
    <w:rsid w:val="004D09D7"/>
    <w:rsid w:val="004E6C5F"/>
    <w:rsid w:val="00532C1A"/>
    <w:rsid w:val="00536E97"/>
    <w:rsid w:val="00577595"/>
    <w:rsid w:val="005F097D"/>
    <w:rsid w:val="0060531A"/>
    <w:rsid w:val="006304F5"/>
    <w:rsid w:val="0063445E"/>
    <w:rsid w:val="00635106"/>
    <w:rsid w:val="00667995"/>
    <w:rsid w:val="00685258"/>
    <w:rsid w:val="006A4AAB"/>
    <w:rsid w:val="006E6D38"/>
    <w:rsid w:val="006F4B28"/>
    <w:rsid w:val="00701308"/>
    <w:rsid w:val="00712904"/>
    <w:rsid w:val="007304C7"/>
    <w:rsid w:val="007B0A12"/>
    <w:rsid w:val="007E2287"/>
    <w:rsid w:val="008908DB"/>
    <w:rsid w:val="008A596F"/>
    <w:rsid w:val="008E7CF4"/>
    <w:rsid w:val="00906826"/>
    <w:rsid w:val="00927257"/>
    <w:rsid w:val="009768B7"/>
    <w:rsid w:val="00995A97"/>
    <w:rsid w:val="009C18C9"/>
    <w:rsid w:val="009F34D2"/>
    <w:rsid w:val="00A336D6"/>
    <w:rsid w:val="00A43638"/>
    <w:rsid w:val="00A730F8"/>
    <w:rsid w:val="00AB5786"/>
    <w:rsid w:val="00AC3B3E"/>
    <w:rsid w:val="00AD67F8"/>
    <w:rsid w:val="00B068F5"/>
    <w:rsid w:val="00B1607E"/>
    <w:rsid w:val="00B2092B"/>
    <w:rsid w:val="00B21F23"/>
    <w:rsid w:val="00B85966"/>
    <w:rsid w:val="00BC0923"/>
    <w:rsid w:val="00C11247"/>
    <w:rsid w:val="00C53132"/>
    <w:rsid w:val="00C61B6B"/>
    <w:rsid w:val="00D071A3"/>
    <w:rsid w:val="00D575F7"/>
    <w:rsid w:val="00D67A0C"/>
    <w:rsid w:val="00D9291D"/>
    <w:rsid w:val="00DC0EB5"/>
    <w:rsid w:val="00DD0FC1"/>
    <w:rsid w:val="00DF56A7"/>
    <w:rsid w:val="00E12DA6"/>
    <w:rsid w:val="00E1353E"/>
    <w:rsid w:val="00E212B7"/>
    <w:rsid w:val="00E23317"/>
    <w:rsid w:val="00E443E4"/>
    <w:rsid w:val="00E460F6"/>
    <w:rsid w:val="00E562AA"/>
    <w:rsid w:val="00EA1D49"/>
    <w:rsid w:val="00EB2D85"/>
    <w:rsid w:val="00EE52C8"/>
    <w:rsid w:val="00F76B9F"/>
    <w:rsid w:val="00F76EA3"/>
    <w:rsid w:val="00FF7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13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3E"/>
  </w:style>
  <w:style w:type="paragraph" w:styleId="1">
    <w:name w:val="heading 1"/>
    <w:basedOn w:val="a"/>
    <w:link w:val="10"/>
    <w:uiPriority w:val="9"/>
    <w:qFormat/>
    <w:rsid w:val="002118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85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118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211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1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8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D67F8"/>
    <w:pPr>
      <w:ind w:left="720"/>
      <w:contextualSpacing/>
    </w:pPr>
  </w:style>
  <w:style w:type="table" w:styleId="a8">
    <w:name w:val="Table Grid"/>
    <w:basedOn w:val="a1"/>
    <w:uiPriority w:val="59"/>
    <w:rsid w:val="00D929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9F4BD-1D85-4A21-A681-F33F8EC5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10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cp:lastPrinted>2021-01-20T19:07:00Z</cp:lastPrinted>
  <dcterms:created xsi:type="dcterms:W3CDTF">2020-12-04T10:24:00Z</dcterms:created>
  <dcterms:modified xsi:type="dcterms:W3CDTF">2021-06-27T11:14:00Z</dcterms:modified>
</cp:coreProperties>
</file>